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tbl>
      <w:tblPr/>
      <w:tblGrid>
        <w:gridCol w:w="3681"/>
        <w:gridCol w:w="5669"/>
      </w:tblGrid>
      <w:tr>
        <w:trPr>
          <w:trHeight w:val="1" w:hRule="atLeast"/>
          <w:jc w:val="left"/>
        </w:trPr>
        <w:tc>
          <w:tcPr>
            <w:tcW w:w="935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Müfredat D</w:t>
            </w:r>
            <w:r>
              <w:rPr>
                <w:rFonts w:ascii="Calibri" w:hAnsi="Calibri" w:cs="Calibri" w:eastAsia="Calibri"/>
                <w:b/>
                <w:color w:val="auto"/>
                <w:spacing w:val="0"/>
                <w:position w:val="0"/>
                <w:sz w:val="22"/>
                <w:shd w:fill="auto" w:val="clear"/>
              </w:rPr>
              <w:t xml:space="preserve">ışı Etkinlik Raporu</w: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Extracurricular Activity Report</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Adı Soyadı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and Surname</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AHMET MUSAB BE</w:t>
            </w:r>
            <w:r>
              <w:rPr>
                <w:rFonts w:ascii="Calibri" w:hAnsi="Calibri" w:cs="Calibri" w:eastAsia="Calibri"/>
                <w:color w:val="auto"/>
                <w:spacing w:val="0"/>
                <w:position w:val="0"/>
                <w:sz w:val="22"/>
                <w:shd w:fill="auto" w:val="clear"/>
              </w:rPr>
              <w:t xml:space="preserve">Ş</w:t>
            </w:r>
            <w:r>
              <w:rPr>
                <w:rFonts w:ascii="Calibri" w:hAnsi="Calibri" w:cs="Calibri" w:eastAsia="Calibri"/>
                <w:color w:val="auto"/>
                <w:spacing w:val="0"/>
                <w:position w:val="0"/>
                <w:sz w:val="22"/>
                <w:shd w:fill="auto" w:val="clear"/>
              </w:rPr>
              <w:t xml:space="preserve">BADEM</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 Numarası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ID</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210107007044</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Bölümü</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Department</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CHEMICAL ENGINEERING</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Etkinlik Ad</w:t>
            </w:r>
            <w:r>
              <w:rPr>
                <w:rFonts w:ascii="Calibri" w:hAnsi="Calibri" w:cs="Calibri" w:eastAsia="Calibri"/>
                <w:color w:val="auto"/>
                <w:spacing w:val="0"/>
                <w:position w:val="0"/>
                <w:sz w:val="22"/>
                <w:shd w:fill="auto" w:val="clear"/>
              </w:rPr>
              <w:t xml:space="preserve">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MUSEUM V</w:t>
            </w:r>
            <w:r>
              <w:rPr>
                <w:rFonts w:ascii="Calibri" w:hAnsi="Calibri" w:cs="Calibri" w:eastAsia="Calibri"/>
                <w:color w:val="auto"/>
                <w:spacing w:val="0"/>
                <w:position w:val="0"/>
                <w:sz w:val="22"/>
                <w:shd w:fill="auto" w:val="clear"/>
              </w:rPr>
              <w:t xml:space="preserve">ISIT</w:t>
            </w:r>
            <w:r>
              <w:rPr>
                <w:rFonts w:ascii="Calibri" w:hAnsi="Calibri" w:cs="Calibri" w:eastAsia="Calibri"/>
                <w:color w:val="auto"/>
                <w:spacing w:val="0"/>
                <w:position w:val="0"/>
                <w:sz w:val="22"/>
                <w:shd w:fill="auto" w:val="clear"/>
              </w:rPr>
              <w:t xml:space="preserve"> </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Etkinlik Tarihi</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02.10.2021</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w:t>
            </w:r>
            <w:r>
              <w:rPr>
                <w:rFonts w:ascii="Calibri" w:hAnsi="Calibri" w:cs="Calibri" w:eastAsia="Calibri"/>
                <w:color w:val="auto"/>
                <w:spacing w:val="0"/>
                <w:position w:val="0"/>
                <w:sz w:val="22"/>
                <w:shd w:fill="auto" w:val="clear"/>
              </w:rPr>
              <w:t xml:space="preserve">ğin Konusu/İ</w:t>
            </w:r>
            <w:r>
              <w:rPr>
                <w:rFonts w:ascii="Calibri" w:hAnsi="Calibri" w:cs="Calibri" w:eastAsia="Calibri"/>
                <w:color w:val="auto"/>
                <w:spacing w:val="0"/>
                <w:position w:val="0"/>
                <w:sz w:val="22"/>
                <w:shd w:fill="auto" w:val="clear"/>
              </w:rPr>
              <w:t xml:space="preserve">çeri</w:t>
            </w:r>
            <w:r>
              <w:rPr>
                <w:rFonts w:ascii="Calibri" w:hAnsi="Calibri" w:cs="Calibri" w:eastAsia="Calibri"/>
                <w:color w:val="auto"/>
                <w:spacing w:val="0"/>
                <w:position w:val="0"/>
                <w:sz w:val="22"/>
                <w:shd w:fill="auto" w:val="clear"/>
              </w:rPr>
              <w:t xml:space="preserve">ği</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Subject/Content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Museum of Islamic Science and Technology </w:t>
            </w:r>
            <w:r>
              <w:rPr>
                <w:rFonts w:ascii="Calibri" w:hAnsi="Calibri" w:cs="Calibri" w:eastAsia="Calibri"/>
                <w:color w:val="auto"/>
                <w:spacing w:val="0"/>
                <w:position w:val="0"/>
                <w:sz w:val="22"/>
                <w:shd w:fill="auto" w:val="clear"/>
              </w:rPr>
              <w:t xml:space="preserve">constructed </w:t>
            </w:r>
            <w:r>
              <w:rPr>
                <w:rFonts w:ascii="Calibri" w:hAnsi="Calibri" w:cs="Calibri" w:eastAsia="Calibri"/>
                <w:color w:val="auto"/>
                <w:spacing w:val="0"/>
                <w:position w:val="0"/>
                <w:sz w:val="22"/>
                <w:shd w:fill="auto" w:val="clear"/>
              </w:rPr>
              <w:t xml:space="preserve">by Prof. Dr. Fuat Sezgin.</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Özet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Summary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Turkey's pride and world-renowned Historian of Science, Prof. Dr. Fuat Sezgin, with the support of state leaders of his time, authored numerous volumes on the History of Islamic Science. Following this monumental effort, it was decided to establish a museum to make the works of Muslim scientists more understandable and tangible to people from all walks of life. Prof. Dr. Fuat Sezgin even expressed his desire to be buried in the courtyard of this museum. Subsequently, extensive efforts were made, and a decision was taken to implement this project in one of the former gardens of Topkap</w:t>
            </w:r>
            <w:r>
              <w:rPr>
                <w:rFonts w:ascii="Calibri" w:hAnsi="Calibri" w:cs="Calibri" w:eastAsia="Calibri"/>
                <w:color w:val="auto"/>
                <w:spacing w:val="0"/>
                <w:position w:val="0"/>
                <w:sz w:val="22"/>
                <w:shd w:fill="auto" w:val="clear"/>
              </w:rPr>
              <w:t xml:space="preserve">ı Palace, adjacent to the Hagia Sophia Mosque, in the G</w:t>
            </w:r>
            <w:r>
              <w:rPr>
                <w:rFonts w:ascii="Calibri" w:hAnsi="Calibri" w:cs="Calibri" w:eastAsia="Calibri"/>
                <w:color w:val="auto"/>
                <w:spacing w:val="0"/>
                <w:position w:val="0"/>
                <w:sz w:val="22"/>
                <w:shd w:fill="auto" w:val="clear"/>
              </w:rPr>
              <w:t xml:space="preserve">ülhane Park. The project brought together various disciplines such as mathematics, physics, and chemistry, resulting in the modeling and design of many scientific and technological products and works from that era. Each work is placed in different sections of the museum according to its relevant field of study, including mathematics, optics, architecture, and weaponry technologies, among others.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Moreover, the museum's serene ambiance, nestled within the lush surroundings of Gülhane Park, offered a peaceful retreat from the bustling city outside. As I absorbed the wisdom of centuries past, I couldn't help but feel inspired by the timeless quest for knowledge and understanding that transcends cultural and geographical boundaries.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Leaving the museum, I carried with me not only a deeper appreciation for the legacy of Islamic science and technology but also a renewed sense of curiosity and wonder for the wonders of the universe. The experience was a testament to the enduring power of human intellect and the enduring legacy of innovation that continues to shape our world.</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Düzenleyen Kulüp/Kurum/Kurulu</w:t>
            </w:r>
            <w:r>
              <w:rPr>
                <w:rFonts w:ascii="Calibri" w:hAnsi="Calibri" w:cs="Calibri" w:eastAsia="Calibri"/>
                <w:color w:val="auto"/>
                <w:spacing w:val="0"/>
                <w:position w:val="0"/>
                <w:sz w:val="22"/>
                <w:shd w:fill="auto" w:val="clear"/>
              </w:rPr>
              <w:t xml:space="preserve">ş</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Club/Institution/Organization</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myself</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Düzenlendi</w:t>
            </w:r>
            <w:r>
              <w:rPr>
                <w:rFonts w:ascii="Calibri" w:hAnsi="Calibri" w:cs="Calibri" w:eastAsia="Calibri"/>
                <w:color w:val="auto"/>
                <w:spacing w:val="0"/>
                <w:position w:val="0"/>
                <w:sz w:val="22"/>
                <w:shd w:fill="auto" w:val="clear"/>
              </w:rPr>
              <w:t xml:space="preserve">ği Yer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venue</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w:t>
            </w:r>
            <w:r>
              <w:rPr>
                <w:rFonts w:ascii="Calibri" w:hAnsi="Calibri" w:cs="Calibri" w:eastAsia="Calibri"/>
                <w:color w:val="auto"/>
                <w:spacing w:val="0"/>
                <w:position w:val="0"/>
                <w:sz w:val="22"/>
                <w:shd w:fill="auto" w:val="clear"/>
              </w:rPr>
              <w:t xml:space="preserve">STANBUL G</w:t>
            </w:r>
            <w:r>
              <w:rPr>
                <w:rFonts w:ascii="Calibri" w:hAnsi="Calibri" w:cs="Calibri" w:eastAsia="Calibri"/>
                <w:color w:val="auto"/>
                <w:spacing w:val="0"/>
                <w:position w:val="0"/>
                <w:sz w:val="22"/>
                <w:shd w:fill="auto" w:val="clear"/>
              </w:rPr>
              <w:t xml:space="preserve">Ü</w:t>
            </w:r>
            <w:r>
              <w:rPr>
                <w:rFonts w:ascii="Calibri" w:hAnsi="Calibri" w:cs="Calibri" w:eastAsia="Calibri"/>
                <w:color w:val="auto"/>
                <w:spacing w:val="0"/>
                <w:position w:val="0"/>
                <w:sz w:val="22"/>
                <w:shd w:fill="auto" w:val="clear"/>
              </w:rPr>
              <w:t xml:space="preserve">LHANE PARK</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Etkinlikteki Rol</w:t>
            </w:r>
            <w:r>
              <w:rPr>
                <w:rFonts w:ascii="Calibri" w:hAnsi="Calibri" w:cs="Calibri" w:eastAsia="Calibri"/>
                <w:color w:val="auto"/>
                <w:spacing w:val="0"/>
                <w:position w:val="0"/>
                <w:sz w:val="22"/>
                <w:shd w:fill="auto" w:val="clear"/>
              </w:rPr>
              <w:t xml:space="preserve">ü (kat</w:t>
            </w:r>
            <w:r>
              <w:rPr>
                <w:rFonts w:ascii="Calibri" w:hAnsi="Calibri" w:cs="Calibri" w:eastAsia="Calibri"/>
                <w:color w:val="auto"/>
                <w:spacing w:val="0"/>
                <w:position w:val="0"/>
                <w:sz w:val="22"/>
                <w:shd w:fill="auto" w:val="clear"/>
              </w:rPr>
              <w:t xml:space="preserve">ılımcı/d</w:t>
            </w:r>
            <w:r>
              <w:rPr>
                <w:rFonts w:ascii="Calibri" w:hAnsi="Calibri" w:cs="Calibri" w:eastAsia="Calibri"/>
                <w:color w:val="auto"/>
                <w:spacing w:val="0"/>
                <w:position w:val="0"/>
                <w:sz w:val="22"/>
                <w:shd w:fill="auto" w:val="clear"/>
              </w:rPr>
              <w:t xml:space="preserve">üzenleyici, vb)</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Student's Role in the Activity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(participant/organizer, etc.)</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PARTICIPANT</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Kat</w:t>
            </w:r>
            <w:r>
              <w:rPr>
                <w:rFonts w:ascii="Calibri" w:hAnsi="Calibri" w:cs="Calibri" w:eastAsia="Calibri"/>
                <w:color w:val="auto"/>
                <w:spacing w:val="0"/>
                <w:position w:val="0"/>
                <w:sz w:val="22"/>
                <w:shd w:fill="auto" w:val="clear"/>
              </w:rPr>
              <w:t xml:space="preserve">ılıma Dair Onay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Approval for the participation</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have lots of photos taken by me. I will add all of them below and. If i</w:t>
            </w:r>
            <w:r>
              <w:rPr>
                <w:rFonts w:ascii="Calibri" w:hAnsi="Calibri" w:cs="Calibri" w:eastAsia="Calibri"/>
                <w:color w:val="auto"/>
                <w:spacing w:val="0"/>
                <w:position w:val="0"/>
                <w:sz w:val="22"/>
                <w:shd w:fill="auto" w:val="clear"/>
              </w:rPr>
              <w:t xml:space="preserve">t is nececary I can show videos also taken by me.</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imzası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Signature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4034">
          <v:rect xmlns:o="urn:schemas-microsoft-com:office:office" xmlns:v="urn:schemas-microsoft-com:vml" id="rectole0000000000" style="width:415.500000pt;height:201.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4034">
          <v:rect xmlns:o="urn:schemas-microsoft-com:office:office" xmlns:v="urn:schemas-microsoft-com:vml" id="rectole0000000001" style="width:415.500000pt;height:201.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18464">
          <v:rect xmlns:o="urn:schemas-microsoft-com:office:office" xmlns:v="urn:schemas-microsoft-com:vml" id="rectole0000000002" style="width:415.500000pt;height:923.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18464">
          <v:rect xmlns:o="urn:schemas-microsoft-com:office:office" xmlns:v="urn:schemas-microsoft-com:vml" id="rectole0000000003" style="width:415.500000pt;height:923.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14774">
          <v:rect xmlns:o="urn:schemas-microsoft-com:office:office" xmlns:v="urn:schemas-microsoft-com:vml" id="rectole0000000004" style="width:415.500000pt;height:738.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numbering.xml" Id="docRId10" Type="http://schemas.openxmlformats.org/officeDocument/2006/relationships/numbering"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embeddings/oleObject4.bin" Id="docRId8" Type="http://schemas.openxmlformats.org/officeDocument/2006/relationships/oleObject" /><Relationship Target="media/image0.wmf" Id="docRId1" Type="http://schemas.openxmlformats.org/officeDocument/2006/relationships/image" /><Relationship Target="styles.xml" Id="docRId11"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s>
</file>